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07" w:rsidRDefault="00993307" w:rsidP="009933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0942">
        <w:rPr>
          <w:rFonts w:ascii="Arial" w:hAnsi="Arial" w:cs="Arial"/>
          <w:sz w:val="20"/>
          <w:szCs w:val="20"/>
        </w:rPr>
        <w:t>Liste des labellisations et programmes assurant le fonctionnement des sites du SOERE PRO</w:t>
      </w:r>
    </w:p>
    <w:p w:rsidR="00993307" w:rsidRPr="000E0942" w:rsidRDefault="00993307" w:rsidP="009933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37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4341"/>
        <w:gridCol w:w="1266"/>
        <w:gridCol w:w="922"/>
        <w:gridCol w:w="3686"/>
        <w:gridCol w:w="1559"/>
      </w:tblGrid>
      <w:tr w:rsidR="00993307" w:rsidRPr="0042648D" w:rsidTr="005A519F">
        <w:trPr>
          <w:trHeight w:val="185"/>
        </w:trPr>
        <w:tc>
          <w:tcPr>
            <w:tcW w:w="1991" w:type="dxa"/>
            <w:shd w:val="clear" w:color="auto" w:fill="31849B" w:themeFill="accent5" w:themeFillShade="BF"/>
            <w:noWrap/>
            <w:vAlign w:val="center"/>
            <w:hideMark/>
          </w:tcPr>
          <w:p w:rsidR="00993307" w:rsidRPr="0042648D" w:rsidRDefault="00993307" w:rsidP="00B27DF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  <w:t xml:space="preserve">Acronyme </w:t>
            </w:r>
          </w:p>
        </w:tc>
        <w:tc>
          <w:tcPr>
            <w:tcW w:w="4341" w:type="dxa"/>
            <w:shd w:val="clear" w:color="auto" w:fill="31849B" w:themeFill="accent5" w:themeFillShade="BF"/>
            <w:noWrap/>
            <w:vAlign w:val="center"/>
            <w:hideMark/>
          </w:tcPr>
          <w:p w:rsidR="00993307" w:rsidRPr="0042648D" w:rsidRDefault="00993307" w:rsidP="00B27DF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  <w:t xml:space="preserve">Nom </w:t>
            </w:r>
          </w:p>
        </w:tc>
        <w:tc>
          <w:tcPr>
            <w:tcW w:w="1266" w:type="dxa"/>
            <w:shd w:val="clear" w:color="auto" w:fill="31849B" w:themeFill="accent5" w:themeFillShade="BF"/>
            <w:noWrap/>
            <w:vAlign w:val="center"/>
            <w:hideMark/>
          </w:tcPr>
          <w:p w:rsidR="00993307" w:rsidRPr="0042648D" w:rsidRDefault="00993307" w:rsidP="00B27DF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  <w:t>Année de début</w:t>
            </w:r>
          </w:p>
        </w:tc>
        <w:tc>
          <w:tcPr>
            <w:tcW w:w="922" w:type="dxa"/>
            <w:shd w:val="clear" w:color="auto" w:fill="31849B" w:themeFill="accent5" w:themeFillShade="BF"/>
            <w:noWrap/>
            <w:vAlign w:val="center"/>
            <w:hideMark/>
          </w:tcPr>
          <w:p w:rsidR="00993307" w:rsidRPr="0042648D" w:rsidRDefault="00993307" w:rsidP="00B27DF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  <w:t>Année de fin</w:t>
            </w:r>
          </w:p>
        </w:tc>
        <w:tc>
          <w:tcPr>
            <w:tcW w:w="3686" w:type="dxa"/>
            <w:shd w:val="clear" w:color="auto" w:fill="31849B" w:themeFill="accent5" w:themeFillShade="BF"/>
            <w:noWrap/>
            <w:vAlign w:val="center"/>
            <w:hideMark/>
          </w:tcPr>
          <w:p w:rsidR="00993307" w:rsidRPr="0042648D" w:rsidRDefault="00993307" w:rsidP="00B27DF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  <w:t>Financement/origine</w:t>
            </w:r>
          </w:p>
        </w:tc>
        <w:tc>
          <w:tcPr>
            <w:tcW w:w="1559" w:type="dxa"/>
            <w:shd w:val="clear" w:color="auto" w:fill="31849B" w:themeFill="accent5" w:themeFillShade="BF"/>
            <w:vAlign w:val="center"/>
          </w:tcPr>
          <w:p w:rsidR="00993307" w:rsidRPr="0042648D" w:rsidRDefault="00993307" w:rsidP="00B27DF3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</w:pPr>
            <w:r w:rsidRPr="004C579E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fr-FR"/>
              </w:rPr>
              <w:t>Site(s) du SOERE PRO</w:t>
            </w:r>
          </w:p>
        </w:tc>
      </w:tr>
      <w:tr w:rsidR="00E00D53" w:rsidRPr="0042648D" w:rsidTr="005A519F">
        <w:trPr>
          <w:trHeight w:val="185"/>
        </w:trPr>
        <w:tc>
          <w:tcPr>
            <w:tcW w:w="1991" w:type="dxa"/>
            <w:shd w:val="clear" w:color="auto" w:fill="auto"/>
            <w:noWrap/>
            <w:vAlign w:val="center"/>
          </w:tcPr>
          <w:p w:rsidR="00E00D53" w:rsidRPr="00680B0A" w:rsidRDefault="00E00D53" w:rsidP="00B27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SOERE PRO </w:t>
            </w:r>
          </w:p>
        </w:tc>
        <w:tc>
          <w:tcPr>
            <w:tcW w:w="4341" w:type="dxa"/>
            <w:shd w:val="clear" w:color="auto" w:fill="auto"/>
            <w:noWrap/>
            <w:vAlign w:val="center"/>
          </w:tcPr>
          <w:p w:rsidR="00E00D53" w:rsidRPr="00DE41C8" w:rsidRDefault="00E00D53" w:rsidP="007666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SOERE PRO - long </w:t>
            </w:r>
            <w:proofErr w:type="spellStart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term</w:t>
            </w:r>
            <w:proofErr w:type="spellEnd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field</w:t>
            </w:r>
            <w:proofErr w:type="spellEnd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experiment</w:t>
            </w:r>
            <w:proofErr w:type="spellEnd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network for </w:t>
            </w:r>
            <w:proofErr w:type="spellStart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research</w:t>
            </w:r>
            <w:proofErr w:type="spellEnd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on the </w:t>
            </w:r>
            <w:proofErr w:type="spellStart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recycling</w:t>
            </w:r>
            <w:proofErr w:type="spellEnd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of </w:t>
            </w:r>
            <w:proofErr w:type="spellStart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organic</w:t>
            </w:r>
            <w:proofErr w:type="spellEnd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residues</w:t>
            </w:r>
            <w:proofErr w:type="spellEnd"/>
            <w:r w:rsidRPr="00897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in agriculture.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E00D53" w:rsidRPr="0042648D" w:rsidRDefault="00E00D53" w:rsidP="00B27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2018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E00D53" w:rsidRPr="0042648D" w:rsidRDefault="00E00D53" w:rsidP="00B27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2024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E00D53" w:rsidRPr="0042648D" w:rsidRDefault="00E00D53" w:rsidP="00B27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Infrastructure scientifique Collective INRAE (ISC)</w:t>
            </w:r>
          </w:p>
        </w:tc>
        <w:tc>
          <w:tcPr>
            <w:tcW w:w="1559" w:type="dxa"/>
            <w:vAlign w:val="center"/>
          </w:tcPr>
          <w:p w:rsidR="00E00D53" w:rsidRPr="0042648D" w:rsidRDefault="00E00D53" w:rsidP="00B27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SOERE PRO (tous)</w:t>
            </w:r>
          </w:p>
        </w:tc>
      </w:tr>
      <w:tr w:rsidR="00E00D53" w:rsidRPr="0042648D" w:rsidTr="005A519F">
        <w:trPr>
          <w:trHeight w:val="185"/>
        </w:trPr>
        <w:tc>
          <w:tcPr>
            <w:tcW w:w="1991" w:type="dxa"/>
            <w:shd w:val="clear" w:color="auto" w:fill="auto"/>
            <w:noWrap/>
            <w:vAlign w:val="center"/>
          </w:tcPr>
          <w:p w:rsidR="00E00D53" w:rsidRPr="00680B0A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80B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ANAEE France</w:t>
            </w:r>
          </w:p>
        </w:tc>
        <w:tc>
          <w:tcPr>
            <w:tcW w:w="4341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42648D">
              <w:rPr>
                <w:rFonts w:ascii="Arial" w:hAnsi="Arial" w:cs="Arial"/>
                <w:sz w:val="18"/>
                <w:szCs w:val="18"/>
                <w:lang w:val="en-US"/>
              </w:rPr>
              <w:t>Analysis and Experimentation on Ecosystems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2013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2022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ANR</w:t>
            </w:r>
          </w:p>
        </w:tc>
        <w:tc>
          <w:tcPr>
            <w:tcW w:w="1559" w:type="dxa"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QualiAgro</w:t>
            </w:r>
            <w:proofErr w:type="spellEnd"/>
          </w:p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PROspective</w:t>
            </w:r>
            <w:proofErr w:type="spellEnd"/>
          </w:p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EFELE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Réunion</w:t>
            </w:r>
          </w:p>
        </w:tc>
      </w:tr>
      <w:tr w:rsidR="00E00D53" w:rsidRPr="0042648D" w:rsidTr="005A519F">
        <w:trPr>
          <w:trHeight w:val="185"/>
        </w:trPr>
        <w:tc>
          <w:tcPr>
            <w:tcW w:w="1991" w:type="dxa"/>
            <w:shd w:val="clear" w:color="auto" w:fill="auto"/>
            <w:noWrap/>
            <w:vAlign w:val="center"/>
          </w:tcPr>
          <w:p w:rsidR="00E00D53" w:rsidRPr="0042648D" w:rsidRDefault="00E00D53" w:rsidP="00B00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EFELE</w:t>
            </w:r>
          </w:p>
        </w:tc>
        <w:tc>
          <w:tcPr>
            <w:tcW w:w="4341" w:type="dxa"/>
            <w:shd w:val="clear" w:color="auto" w:fill="auto"/>
            <w:noWrap/>
            <w:vAlign w:val="center"/>
          </w:tcPr>
          <w:p w:rsidR="00E00D53" w:rsidRPr="0042648D" w:rsidRDefault="00E00D53" w:rsidP="00B004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 xml:space="preserve">Evaluation des effets agronomiques et environnementaux des apports d’effluents d’élevage et de </w:t>
            </w:r>
            <w:proofErr w:type="spellStart"/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>co-produits</w:t>
            </w:r>
            <w:proofErr w:type="spellEnd"/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de traitement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E00D53" w:rsidRPr="0042648D" w:rsidRDefault="00E00D53" w:rsidP="00B00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2016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E00D53" w:rsidRPr="0042648D" w:rsidRDefault="00E00D53" w:rsidP="00B00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20</w:t>
            </w:r>
            <w:r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20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E00D53" w:rsidRPr="0042648D" w:rsidRDefault="00E00D53" w:rsidP="00B00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 xml:space="preserve">INRA ADEME, </w:t>
            </w:r>
            <w:proofErr w:type="spellStart"/>
            <w:r w:rsidRPr="0042648D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Arvalis</w:t>
            </w:r>
            <w:proofErr w:type="spellEnd"/>
            <w:r w:rsidRPr="0042648D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, CG35</w:t>
            </w:r>
          </w:p>
        </w:tc>
        <w:tc>
          <w:tcPr>
            <w:tcW w:w="1559" w:type="dxa"/>
            <w:vAlign w:val="center"/>
          </w:tcPr>
          <w:p w:rsidR="00E00D53" w:rsidRPr="0042648D" w:rsidRDefault="00E00D53" w:rsidP="00B00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EFELE</w:t>
            </w:r>
          </w:p>
        </w:tc>
      </w:tr>
      <w:tr w:rsidR="00E00D53" w:rsidRPr="0042648D" w:rsidTr="005A519F">
        <w:trPr>
          <w:trHeight w:val="185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B00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 xml:space="preserve">La 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>Réunion</w:t>
            </w:r>
          </w:p>
        </w:tc>
        <w:tc>
          <w:tcPr>
            <w:tcW w:w="4341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B004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>Evaluation des impacts de différents PRO utilisés en culture de canne à sucre ; Recyclage des nutriments par la valorisation agricole des produits résiduaires organiques et maîtrise des flux des contaminants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B00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>2012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B00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>2020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B00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D28B8">
              <w:rPr>
                <w:rFonts w:ascii="Arial" w:eastAsia="Calibri" w:hAnsi="Arial" w:cs="Arial"/>
                <w:iCs/>
                <w:sz w:val="18"/>
                <w:szCs w:val="18"/>
              </w:rPr>
              <w:t>CIRAD – Veolia Eau ; DP SIAMM ; fonds européens FEADER</w:t>
            </w:r>
          </w:p>
        </w:tc>
        <w:tc>
          <w:tcPr>
            <w:tcW w:w="1559" w:type="dxa"/>
            <w:vAlign w:val="center"/>
          </w:tcPr>
          <w:p w:rsidR="00E00D53" w:rsidRPr="0042648D" w:rsidRDefault="00CE7F59" w:rsidP="00B00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Réunion</w:t>
            </w:r>
            <w:bookmarkStart w:id="0" w:name="_GoBack"/>
            <w:bookmarkEnd w:id="0"/>
          </w:p>
        </w:tc>
      </w:tr>
      <w:tr w:rsidR="00E00D53" w:rsidRPr="0042648D" w:rsidTr="005A519F">
        <w:trPr>
          <w:trHeight w:val="185"/>
        </w:trPr>
        <w:tc>
          <w:tcPr>
            <w:tcW w:w="1991" w:type="dxa"/>
            <w:shd w:val="clear" w:color="auto" w:fill="auto"/>
            <w:noWrap/>
            <w:vAlign w:val="center"/>
          </w:tcPr>
          <w:p w:rsidR="00E00D53" w:rsidRPr="0042648D" w:rsidRDefault="00E00D53" w:rsidP="006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PRO’spective</w:t>
            </w:r>
            <w:proofErr w:type="spellEnd"/>
          </w:p>
        </w:tc>
        <w:tc>
          <w:tcPr>
            <w:tcW w:w="4341" w:type="dxa"/>
            <w:shd w:val="clear" w:color="auto" w:fill="auto"/>
            <w:noWrap/>
            <w:vAlign w:val="center"/>
          </w:tcPr>
          <w:p w:rsidR="00E00D53" w:rsidRPr="0042648D" w:rsidRDefault="00E00D53" w:rsidP="00680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>Impact des épandages de produits résiduaires organiques sur la qualité des sols et des récoltes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E00D53" w:rsidRPr="0042648D" w:rsidRDefault="00E00D53" w:rsidP="006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E00D53" w:rsidRPr="0042648D" w:rsidRDefault="00E00D53" w:rsidP="006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E00D53" w:rsidRPr="0042648D" w:rsidRDefault="00E00D53" w:rsidP="006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>INRA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, </w:t>
            </w:r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SMRA 68, AERM, ADEME, </w:t>
            </w:r>
            <w:proofErr w:type="spellStart"/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>Arvalis</w:t>
            </w:r>
            <w:proofErr w:type="spellEnd"/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Institut du végétal, SITEUCE, SEDE, VERI (Veolia), </w:t>
            </w:r>
            <w:proofErr w:type="spellStart"/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>Terralys</w:t>
            </w:r>
            <w:proofErr w:type="spellEnd"/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-Agro-Développement (SUEZ), COVED (SAUR), SM4, Kronenbourg, </w:t>
            </w:r>
          </w:p>
        </w:tc>
        <w:tc>
          <w:tcPr>
            <w:tcW w:w="1559" w:type="dxa"/>
            <w:vAlign w:val="center"/>
          </w:tcPr>
          <w:p w:rsidR="00E00D53" w:rsidRPr="0042648D" w:rsidRDefault="00E00D53" w:rsidP="006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PRO’spective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(anciennement nommé Colmar)</w:t>
            </w:r>
          </w:p>
        </w:tc>
      </w:tr>
      <w:tr w:rsidR="00E00D53" w:rsidRPr="0042648D" w:rsidTr="005A519F">
        <w:trPr>
          <w:trHeight w:val="185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QualiAgro</w:t>
            </w:r>
            <w:proofErr w:type="spellEnd"/>
          </w:p>
        </w:tc>
        <w:tc>
          <w:tcPr>
            <w:tcW w:w="4341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8979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>Valeur agronomique et impacts environnementaux des composts d’origine urbaine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1998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021A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Veolia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Recherche &amp; Innovation (VERI)</w:t>
            </w:r>
          </w:p>
        </w:tc>
        <w:tc>
          <w:tcPr>
            <w:tcW w:w="1559" w:type="dxa"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QualiAgro</w:t>
            </w:r>
            <w:proofErr w:type="spellEnd"/>
          </w:p>
        </w:tc>
      </w:tr>
      <w:tr w:rsidR="00E00D53" w:rsidRPr="0042648D" w:rsidTr="005A519F">
        <w:trPr>
          <w:trHeight w:val="185"/>
        </w:trPr>
        <w:tc>
          <w:tcPr>
            <w:tcW w:w="1991" w:type="dxa"/>
            <w:shd w:val="clear" w:color="auto" w:fill="auto"/>
            <w:noWrap/>
            <w:vAlign w:val="center"/>
          </w:tcPr>
          <w:p w:rsidR="00E00D53" w:rsidRPr="00680B0A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80B0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SOERE PRO</w:t>
            </w:r>
          </w:p>
        </w:tc>
        <w:tc>
          <w:tcPr>
            <w:tcW w:w="4341" w:type="dxa"/>
            <w:shd w:val="clear" w:color="auto" w:fill="auto"/>
            <w:noWrap/>
            <w:vAlign w:val="center"/>
          </w:tcPr>
          <w:p w:rsidR="00E00D53" w:rsidRPr="00DE41C8" w:rsidRDefault="00E00D53" w:rsidP="008979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E41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Système d’Observation et d’Expérimentation pour la Recherche en Environnement sur les Produits Résiduaires Organiques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E00D53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ALLENVI</w:t>
            </w:r>
          </w:p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63456">
              <w:rPr>
                <w:rFonts w:ascii="Arial" w:eastAsia="Calibri" w:hAnsi="Arial" w:cs="Arial"/>
                <w:iCs/>
                <w:sz w:val="18"/>
                <w:szCs w:val="18"/>
              </w:rPr>
              <w:t>INRA département EA et DS environnement</w:t>
            </w:r>
          </w:p>
        </w:tc>
        <w:tc>
          <w:tcPr>
            <w:tcW w:w="1559" w:type="dxa"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SOERE PRO (tous)</w:t>
            </w:r>
          </w:p>
        </w:tc>
      </w:tr>
      <w:tr w:rsidR="00E00D53" w:rsidRPr="0042648D" w:rsidTr="005A519F">
        <w:trPr>
          <w:trHeight w:val="185"/>
        </w:trPr>
        <w:tc>
          <w:tcPr>
            <w:tcW w:w="1991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PRO’spective</w:t>
            </w:r>
            <w:proofErr w:type="spellEnd"/>
          </w:p>
        </w:tc>
        <w:tc>
          <w:tcPr>
            <w:tcW w:w="4341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>Impact des épandages de produits résiduaires organiques sur la qualité des sols et des récoltes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2013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2016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>INRA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, </w:t>
            </w:r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SMRA 68, AERM, ADEME, </w:t>
            </w:r>
            <w:proofErr w:type="spellStart"/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>Arvalis</w:t>
            </w:r>
            <w:proofErr w:type="spellEnd"/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Institut du végétal, SITEUCE, SEDE, VERI (Veolia), </w:t>
            </w:r>
            <w:proofErr w:type="spellStart"/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>Terralys</w:t>
            </w:r>
            <w:proofErr w:type="spellEnd"/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-Agro-Développement (SUEZ), COVED (SAUR), SM4, Kronenbourg, </w:t>
            </w:r>
          </w:p>
        </w:tc>
        <w:tc>
          <w:tcPr>
            <w:tcW w:w="1559" w:type="dxa"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PRO’spective (anciennement nommé Colmar)</w:t>
            </w:r>
          </w:p>
        </w:tc>
      </w:tr>
      <w:tr w:rsidR="00E00D53" w:rsidRPr="0042648D" w:rsidTr="005A519F">
        <w:trPr>
          <w:trHeight w:val="185"/>
        </w:trPr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6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EFELE</w:t>
            </w:r>
          </w:p>
        </w:tc>
        <w:tc>
          <w:tcPr>
            <w:tcW w:w="4341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6809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 xml:space="preserve">Evaluation des effets agronomiques et environnementaux des apports d’effluents d’élevage et de </w:t>
            </w:r>
            <w:proofErr w:type="spellStart"/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>co-produits</w:t>
            </w:r>
            <w:proofErr w:type="spellEnd"/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de traitement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6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2012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6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2015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00D53" w:rsidRPr="0042648D" w:rsidRDefault="00E00D53" w:rsidP="006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 xml:space="preserve">INRA ADEME, </w:t>
            </w:r>
            <w:proofErr w:type="spellStart"/>
            <w:r w:rsidRPr="0042648D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Arvalis</w:t>
            </w:r>
            <w:proofErr w:type="spellEnd"/>
            <w:r w:rsidRPr="0042648D">
              <w:rPr>
                <w:rFonts w:ascii="Arial" w:eastAsia="Calibri" w:hAnsi="Arial" w:cs="Arial"/>
                <w:iCs/>
                <w:sz w:val="18"/>
                <w:szCs w:val="18"/>
                <w:lang w:val="en-US"/>
              </w:rPr>
              <w:t>, CG35</w:t>
            </w:r>
          </w:p>
        </w:tc>
        <w:tc>
          <w:tcPr>
            <w:tcW w:w="1559" w:type="dxa"/>
            <w:vAlign w:val="center"/>
          </w:tcPr>
          <w:p w:rsidR="00E00D53" w:rsidRPr="0042648D" w:rsidRDefault="00E00D53" w:rsidP="006809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EFELE</w:t>
            </w:r>
          </w:p>
        </w:tc>
      </w:tr>
      <w:tr w:rsidR="00E00D53" w:rsidRPr="0042648D" w:rsidTr="005A519F">
        <w:trPr>
          <w:trHeight w:val="185"/>
        </w:trPr>
        <w:tc>
          <w:tcPr>
            <w:tcW w:w="1991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Colmar</w:t>
            </w:r>
          </w:p>
        </w:tc>
        <w:tc>
          <w:tcPr>
            <w:tcW w:w="4341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>Impact des épandages de produits résiduaires organiques sur la qualité des sols et des récoltes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2000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Calibri" w:hAnsi="Arial" w:cs="Arial"/>
                <w:iCs/>
                <w:sz w:val="18"/>
                <w:szCs w:val="18"/>
              </w:rPr>
              <w:t>INRA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>, SMRA 68, AERM, ADEME</w:t>
            </w:r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, </w:t>
            </w:r>
            <w:proofErr w:type="spellStart"/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>Arvalis</w:t>
            </w:r>
            <w:proofErr w:type="spellEnd"/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Institut du végétal, SITEUCE, SEDE, VERI (Veolia), </w:t>
            </w:r>
            <w:proofErr w:type="spellStart"/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>Terralys</w:t>
            </w:r>
            <w:proofErr w:type="spellEnd"/>
            <w:r w:rsidRPr="00692A80">
              <w:rPr>
                <w:rFonts w:ascii="Arial" w:eastAsia="Calibri" w:hAnsi="Arial" w:cs="Arial"/>
                <w:iCs/>
                <w:sz w:val="18"/>
                <w:szCs w:val="18"/>
              </w:rPr>
              <w:t>-Agro-Développement (SUEZ), Kronenbourg, Région Alsace, Conseil Général Haut-Rhin,</w:t>
            </w:r>
            <w:r w:rsidRPr="0042648D" w:rsidDel="00692A8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00D53" w:rsidRPr="0042648D" w:rsidRDefault="00E00D53" w:rsidP="00897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2648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Colmar</w:t>
            </w:r>
          </w:p>
        </w:tc>
      </w:tr>
    </w:tbl>
    <w:p w:rsidR="00993307" w:rsidRDefault="00993307"/>
    <w:sectPr w:rsidR="00993307" w:rsidSect="009933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07"/>
    <w:rsid w:val="00021A88"/>
    <w:rsid w:val="004D2ECE"/>
    <w:rsid w:val="005A519F"/>
    <w:rsid w:val="006809F0"/>
    <w:rsid w:val="006A21CC"/>
    <w:rsid w:val="00766660"/>
    <w:rsid w:val="0089795A"/>
    <w:rsid w:val="008F0380"/>
    <w:rsid w:val="00993307"/>
    <w:rsid w:val="009B2402"/>
    <w:rsid w:val="00AB1E9C"/>
    <w:rsid w:val="00B004DE"/>
    <w:rsid w:val="00CE7F59"/>
    <w:rsid w:val="00E00D53"/>
    <w:rsid w:val="00F7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65AC"/>
  <w15:docId w15:val="{BCDF9594-FE29-4366-AF65-AE1EA2B7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3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 UMR ECOSYS Thiverval Grignon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amichaud</dc:creator>
  <cp:lastModifiedBy>Aurelia Michaud</cp:lastModifiedBy>
  <cp:revision>14</cp:revision>
  <dcterms:created xsi:type="dcterms:W3CDTF">2016-11-18T08:52:00Z</dcterms:created>
  <dcterms:modified xsi:type="dcterms:W3CDTF">2020-04-20T14:16:00Z</dcterms:modified>
</cp:coreProperties>
</file>